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№1261   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right="5046" w:hanging="0"/>
        <w:jc w:val="both"/>
        <w:rPr/>
      </w:pP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 xml:space="preserve">Про надання дозволу гр. Щербині І. М. на розробку проекту землеустрою щодо відведення земельної ділянки у власність для ведення особистого селянського господарства, що розташована за                       межами </w:t>
      </w:r>
      <w:r>
        <w:rPr>
          <w:rFonts w:eastAsia="Times New Roman" w:cs="Times New Roman"/>
          <w:b/>
          <w:bCs/>
          <w:color w:val="000000"/>
          <w:highlight w:val="white"/>
          <w:lang w:val="uk-UA" w:bidi="ar-SA"/>
        </w:rPr>
        <w:t>Х</w:t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right="3259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Розглянувши заяву гр. Щербини Ігоря Миколайовича, ідентифікаційний номер </w:t>
      </w:r>
      <w:r>
        <w:rPr>
          <w:rFonts w:eastAsia="Times New Roman" w:cs="Times New Roman"/>
          <w:color w:val="000000"/>
          <w:lang w:val="ru-RU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про надання дозволу на розробку проекту землеустрою щодо відведення земельної ділянки у власність для ведення особистого селянського господарства, що розташована по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враховуючи викопіювання з кадастрової карти (плану) та іншої                       картографічної документації Державного земельного кадастру від 18.08.2021 року №211/483-21, видану відділом Держгеокадастру у Зміївському районі Харківської області, графічний матеріал, розроблений ФОП Ткачов О. М., рекомендації постійної комісії </w:t>
      </w:r>
      <w:r>
        <w:rPr>
          <w:rFonts w:eastAsia="Times New Roman" w:cs="Times New Roman"/>
          <w:iCs/>
          <w:color w:val="000000"/>
          <w:lang w:bidi="ar-SA"/>
        </w:rPr>
        <w:t>з питань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Зміївської міської ради,</w:t>
      </w:r>
      <w:r>
        <w:rPr>
          <w:rFonts w:eastAsia="Times New Roman" w:cs="Times New Roman"/>
          <w:color w:val="000000"/>
          <w:lang w:val="uk-UA" w:bidi="ar-SA"/>
        </w:rPr>
        <w:t xml:space="preserve"> керуючись ст. 12, 33, 81, 116, 118, 121, 122, 150 Земельного кодексу України, ст. 25 Закону України «Про землеустрій», п. 34 ст. 26, ст. 59 Закону України «Про місцеве самоврядування в Україні», Зміївська міська рада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b/>
          <w:bCs/>
          <w:color w:val="000000"/>
          <w:lang w:val="uk-UA" w:bidi="ar-SA"/>
        </w:rPr>
        <w:t>ВИРІШИЛА: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val="uk-UA" w:bidi="ar-SA"/>
        </w:rPr>
        <w:t xml:space="preserve">1. Надати дозвіл гр. Щербині Ігорю Миколайовичу, ідентифікаційний номер </w:t>
      </w:r>
      <w:r>
        <w:rPr>
          <w:rFonts w:eastAsia="Times New Roman" w:cs="Times New Roman"/>
          <w:color w:val="000000"/>
          <w:lang w:val="ru-RU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lang w:val="uk-UA" w:bidi="ar-SA"/>
        </w:rPr>
        <w:t xml:space="preserve">, на розробку проекту землеустрою щодо відведення земельної ділянки за рахунок земель комунальної власності Зміївської міської ради площею 0.1695 га для ведення особистого селянського господарства (код цільового призначення згідно з КВЦПЗ 01.03), що розташована по </w:t>
      </w:r>
      <w:r>
        <w:rPr>
          <w:rFonts w:eastAsia="Times New Roman" w:cs="Times New Roman"/>
          <w:color w:val="000000"/>
          <w:lang w:val="uk-UA" w:bidi="ar-SA"/>
        </w:rPr>
        <w:t>Х</w:t>
      </w:r>
      <w:r>
        <w:rPr>
          <w:rFonts w:eastAsia="Times New Roman" w:cs="Times New Roman"/>
          <w:color w:val="000000"/>
          <w:highlight w:val="white"/>
          <w:lang w:val="uk-UA" w:bidi="ar-SA"/>
        </w:rPr>
        <w:t>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Fonts w:eastAsia="Times New Roman" w:cs="Times New Roman"/>
          <w:color w:val="000000"/>
          <w:lang w:val="uk-UA" w:bidi="ar-SA"/>
        </w:rPr>
        <w:t>2. Рекомендувати гр. Щербині І. М. звернутись до розробника документації із                    землеустрою, який відповідає вимогам закону, для виготовлення проекту землеустрою, що зазначений в п. 1 даного рішення. Після розроблення проекту землеустрою щодо відведення земельної ділянки, державної реєстрації земельної ділянки, разом із витягом з ДЗК, подати проект землеустрою до міської ради для вирішення питання щодо безоплатної передачі земельної ділянки у власність.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>
          <w:rFonts w:eastAsia="Times New Roman" w:cs="Times New Roman"/>
          <w:color w:val="000000"/>
          <w:lang w:val="uk-UA" w:bidi="ar-SA"/>
        </w:rPr>
      </w:pPr>
      <w:r>
        <w:rPr>
          <w:rStyle w:val="11"/>
          <w:rFonts w:eastAsia="Times New Roman" w:cs="Times New Roman"/>
          <w:iCs/>
          <w:color w:val="000000"/>
          <w:lang w:val="uk-UA" w:eastAsia="ru-RU" w:bidi="ar-SA"/>
        </w:rPr>
        <w:t>3. Попередити гр. Щербину І. М. про те, що приступати до використання земельної ділянки до державної реєстрації речового права на неї забороняється.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eastAsia="ru-RU" w:bidi="ar-SA"/>
        </w:rPr>
        <w:t xml:space="preserve">4. </w:t>
      </w:r>
      <w:r>
        <w:rPr>
          <w:rFonts w:eastAsia="Times New Roman" w:cs="Times New Roman"/>
          <w:color w:val="000000"/>
          <w:lang w:val="uk-UA" w:eastAsia="ru-RU" w:bidi="ar-SA"/>
        </w:rPr>
        <w:t>К</w:t>
      </w:r>
      <w:r>
        <w:rPr>
          <w:rFonts w:eastAsia="Times New Roman" w:cs="Times New Roman"/>
          <w:iCs/>
          <w:color w:val="000000"/>
          <w:lang w:val="uk-UA" w:eastAsia="ru-RU" w:bidi="ar-SA"/>
        </w:rPr>
        <w:t xml:space="preserve">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eastAsia="ru-RU" w:bidi="ar-SA"/>
        </w:rPr>
        <w:t>з питань                          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eastAsia="ru-RU" w:bidi="ar-SA"/>
        </w:rPr>
        <w:t xml:space="preserve"> Зміївської міської ради (Андрій РЕВЕНКО).</w:t>
      </w:r>
    </w:p>
    <w:p>
      <w:pPr>
        <w:pStyle w:val="Standard"/>
        <w:keepNext/>
        <w:widowControl/>
        <w:shd w:val="clear" w:color="auto" w:fill="FFFFFF"/>
        <w:tabs>
          <w:tab w:val="left" w:pos="10250" w:leader="none"/>
        </w:tabs>
        <w:suppressAutoHyphens w:val="false"/>
        <w:spacing w:lineRule="atLeast" w:line="200"/>
        <w:ind w:left="15" w:hanging="0"/>
        <w:jc w:val="both"/>
        <w:textAlignment w:val="baseline"/>
        <w:rPr>
          <w:rStyle w:val="11"/>
          <w:rFonts w:eastAsia="Times New Roman" w:cs="Calibri"/>
          <w:b/>
          <w:b/>
          <w:bCs/>
          <w:iCs/>
          <w:caps/>
          <w:color w:val="000000"/>
          <w:lang w:val="uk-UA" w:eastAsia="ar-SA"/>
        </w:rPr>
      </w:pPr>
      <w:r>
        <w:rPr>
          <w:rFonts w:eastAsia="Times New Roman" w:cs="Calibri"/>
          <w:b/>
          <w:bCs/>
          <w:iCs/>
          <w:caps/>
          <w:color w:val="000000"/>
          <w:lang w:val="uk-UA" w:eastAsia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Міський голова                                                                                 </w:t>
      </w:r>
      <w:bookmarkStart w:id="2" w:name="_GoBack"/>
      <w:bookmarkEnd w:id="2"/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 w:customStyle="1">
    <w:name w:val="Символ нумерації"/>
    <w:qFormat/>
    <w:rPr/>
  </w:style>
  <w:style w:type="paragraph" w:styleId="Style16">
    <w:name w:val="Заголовок"/>
    <w:basedOn w:val="Normal"/>
    <w:next w:val="Style17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fill="FFFFFF" w:val="clear"/>
      <w:spacing w:before="0" w:after="120"/>
    </w:pPr>
    <w:rPr/>
  </w:style>
  <w:style w:type="paragraph" w:styleId="Style18">
    <w:name w:val="List"/>
    <w:basedOn w:val="Style17"/>
    <w:pPr>
      <w:shd w:fill="FFFFFF" w:val="clear"/>
    </w:pPr>
    <w:rPr/>
  </w:style>
  <w:style w:type="paragraph" w:styleId="Style19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1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95152"/>
    <w:pPr>
      <w:shd w:fill="FFFFFF" w:val="clear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LibreOffice/5.1.6.2$Linux_X86_64 LibreOffice_project/10m0$Build-2</Application>
  <Pages>1</Pages>
  <Words>337</Words>
  <Characters>2203</Characters>
  <CharactersWithSpaces>2784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2021-10-01T05:29:00Z</dcterms:created>
  <dc:creator>Ольга В. Шаповалова</dc:creator>
  <dc:description/>
  <dc:language>uk-UA</dc:language>
  <cp:lastModifiedBy/>
  <cp:lastPrinted>2021-08-13T09:45:00Z</cp:lastPrinted>
  <dcterms:modified xsi:type="dcterms:W3CDTF">2021-10-06T08:54:51Z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